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63" w:rsidRDefault="00B53663" w:rsidP="00B53663">
      <w:pPr>
        <w:jc w:val="center"/>
        <w:rPr>
          <w:rFonts w:ascii="Technical" w:hAnsi="Technical" w:cs="Technical"/>
          <w:b/>
          <w:bCs/>
          <w:sz w:val="22"/>
          <w:szCs w:val="22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96"/>
          <w:szCs w:val="96"/>
        </w:rPr>
      </w:pPr>
      <w:r w:rsidRPr="003B46E2">
        <w:rPr>
          <w:rFonts w:ascii="Technical" w:hAnsi="Technical" w:cs="Technical"/>
          <w:b/>
          <w:bCs/>
          <w:color w:val="002060"/>
          <w:sz w:val="96"/>
          <w:szCs w:val="96"/>
        </w:rPr>
        <w:t>Technology Education Grading Scale: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22"/>
          <w:szCs w:val="22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22"/>
          <w:szCs w:val="22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22"/>
          <w:szCs w:val="22"/>
        </w:rPr>
      </w:pPr>
      <w:r w:rsidRPr="003B46E2">
        <w:rPr>
          <w:rFonts w:ascii="Technical" w:hAnsi="Technical" w:cs="Technical"/>
          <w:bCs/>
          <w:noProof/>
          <w:color w:val="002060"/>
          <w:sz w:val="22"/>
          <w:szCs w:val="22"/>
        </w:rPr>
        <w:drawing>
          <wp:inline distT="0" distB="0" distL="0" distR="0" wp14:anchorId="5740B59A" wp14:editId="6883BCCB">
            <wp:extent cx="2032704" cy="185991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53062-dibujo-animado-de-ordenador-de-sobremesa-sonriente-ilustraci-n-vectoria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62" cy="18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22"/>
          <w:szCs w:val="22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22"/>
          <w:szCs w:val="22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Each student can earn up to </w:t>
      </w: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4 points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during each computer class: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 xml:space="preserve">1 point for entering the room quietly               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1 point for listening during instructions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 xml:space="preserve">1 point for good effort on class assignment        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 xml:space="preserve"> 1 point for lining up to leave quietly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4 points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earned during class=</w:t>
      </w: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A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    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 xml:space="preserve">3 points 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>earned during class=</w:t>
      </w: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B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 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2 points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earned during class=</w:t>
      </w: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C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     </w:t>
      </w:r>
    </w:p>
    <w:p w:rsidR="00B53663" w:rsidRPr="003B46E2" w:rsidRDefault="00B53663" w:rsidP="00B53663">
      <w:pPr>
        <w:jc w:val="center"/>
        <w:rPr>
          <w:rFonts w:ascii="Technical" w:hAnsi="Technical" w:cs="Technical"/>
          <w:b/>
          <w:bCs/>
          <w:color w:val="002060"/>
          <w:sz w:val="44"/>
          <w:szCs w:val="44"/>
        </w:rPr>
      </w:pP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1 point</w:t>
      </w:r>
      <w:r w:rsidRPr="003B46E2">
        <w:rPr>
          <w:rFonts w:ascii="Technical" w:hAnsi="Technical" w:cs="Technical"/>
          <w:bCs/>
          <w:color w:val="002060"/>
          <w:sz w:val="44"/>
          <w:szCs w:val="44"/>
        </w:rPr>
        <w:t xml:space="preserve"> earned during class=</w:t>
      </w:r>
      <w:r w:rsidRPr="003B46E2">
        <w:rPr>
          <w:rFonts w:ascii="Technical" w:hAnsi="Technical" w:cs="Technical"/>
          <w:b/>
          <w:bCs/>
          <w:color w:val="002060"/>
          <w:sz w:val="44"/>
          <w:szCs w:val="44"/>
        </w:rPr>
        <w:t>D</w:t>
      </w:r>
    </w:p>
    <w:p w:rsidR="004434E6" w:rsidRPr="003B46E2" w:rsidRDefault="003B46E2">
      <w:pPr>
        <w:rPr>
          <w:color w:val="002060"/>
          <w:sz w:val="44"/>
          <w:szCs w:val="44"/>
        </w:rPr>
      </w:pPr>
    </w:p>
    <w:sectPr w:rsidR="004434E6" w:rsidRPr="003B46E2" w:rsidSect="00452AB7">
      <w:pgSz w:w="12240" w:h="15840"/>
      <w:pgMar w:top="90" w:right="540" w:bottom="180" w:left="63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chnical">
    <w:altName w:val="Kristen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63"/>
    <w:rsid w:val="002A0633"/>
    <w:rsid w:val="00373DC7"/>
    <w:rsid w:val="003B46E2"/>
    <w:rsid w:val="00B53663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3F2A-CC67-469F-BE33-9C771FD5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3</cp:revision>
  <cp:lastPrinted>2016-08-25T14:23:00Z</cp:lastPrinted>
  <dcterms:created xsi:type="dcterms:W3CDTF">2016-08-25T14:21:00Z</dcterms:created>
  <dcterms:modified xsi:type="dcterms:W3CDTF">2016-08-25T14:24:00Z</dcterms:modified>
</cp:coreProperties>
</file>